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6D" w:rsidRDefault="001754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217D" w:rsidRDefault="00BE2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PRODUCTO:    TEMA 2.-HABILIDADES INTELECTUALES</w:t>
      </w:r>
      <w:r w:rsidR="001754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546D">
        <w:rPr>
          <w:rFonts w:ascii="Arial" w:hAnsi="Arial" w:cs="Arial"/>
          <w:sz w:val="24"/>
          <w:szCs w:val="24"/>
        </w:rPr>
        <w:t>( C</w:t>
      </w:r>
      <w:proofErr w:type="gramEnd"/>
      <w:r w:rsidR="0017546D">
        <w:rPr>
          <w:rFonts w:ascii="Arial" w:hAnsi="Arial" w:cs="Arial"/>
          <w:sz w:val="24"/>
          <w:szCs w:val="24"/>
        </w:rPr>
        <w:t>. LECTORA)</w:t>
      </w:r>
    </w:p>
    <w:p w:rsidR="00BE2341" w:rsidRDefault="00BE2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FACILITADOR: POLI NAVARRETE MARTINEZ</w:t>
      </w:r>
    </w:p>
    <w:p w:rsidR="00AA77C7" w:rsidRDefault="00AA7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CURSANTE</w:t>
      </w:r>
      <w:proofErr w:type="gramStart"/>
      <w:r>
        <w:rPr>
          <w:rFonts w:ascii="Arial" w:hAnsi="Arial" w:cs="Arial"/>
          <w:sz w:val="24"/>
          <w:szCs w:val="24"/>
        </w:rPr>
        <w:t>:  LOPEZ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LOPEZ</w:t>
      </w:r>
      <w:proofErr w:type="spellEnd"/>
      <w:r>
        <w:rPr>
          <w:rFonts w:ascii="Arial" w:hAnsi="Arial" w:cs="Arial"/>
          <w:sz w:val="24"/>
          <w:szCs w:val="24"/>
        </w:rPr>
        <w:t xml:space="preserve"> GPE.LUCIA</w:t>
      </w:r>
    </w:p>
    <w:p w:rsidR="00BE2341" w:rsidRDefault="00BE2341">
      <w:pPr>
        <w:rPr>
          <w:rFonts w:ascii="Arial" w:hAnsi="Arial" w:cs="Arial"/>
          <w:sz w:val="24"/>
          <w:szCs w:val="24"/>
        </w:rPr>
      </w:pPr>
    </w:p>
    <w:p w:rsidR="00BE2341" w:rsidRDefault="00BE2341" w:rsidP="00AA7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omentos son determinantes para acercarse a los libros? R= Todo momento es idóneo para explorar  la lectura, por consultas, para adquirir conocimientos, enriquecernos culturalmente, tanto como alumnos o Docentes.</w:t>
      </w:r>
    </w:p>
    <w:p w:rsidR="00BE2341" w:rsidRDefault="00BE2341" w:rsidP="00AA77C7">
      <w:pPr>
        <w:jc w:val="both"/>
        <w:rPr>
          <w:rFonts w:ascii="Arial" w:hAnsi="Arial" w:cs="Arial"/>
          <w:sz w:val="24"/>
          <w:szCs w:val="24"/>
        </w:rPr>
      </w:pPr>
    </w:p>
    <w:p w:rsidR="00BE2341" w:rsidRDefault="00BE2341" w:rsidP="00AA7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¿Puede una experiencia escolar, familiar o social determinar el destino de un futuro lector?  R= Si, por ejemplo, dentro de su familia al ver que hay alguien que tiene el hábito por la lectura él también lo practicara; </w:t>
      </w:r>
      <w:proofErr w:type="spellStart"/>
      <w:r>
        <w:rPr>
          <w:rFonts w:ascii="Arial" w:hAnsi="Arial" w:cs="Arial"/>
          <w:sz w:val="24"/>
          <w:szCs w:val="24"/>
        </w:rPr>
        <w:t>ó</w:t>
      </w:r>
      <w:proofErr w:type="spellEnd"/>
      <w:r>
        <w:rPr>
          <w:rFonts w:ascii="Arial" w:hAnsi="Arial" w:cs="Arial"/>
          <w:sz w:val="24"/>
          <w:szCs w:val="24"/>
        </w:rPr>
        <w:t xml:space="preserve"> dentro del aula</w:t>
      </w:r>
      <w:r w:rsidR="00AA77C7">
        <w:rPr>
          <w:rFonts w:ascii="Arial" w:hAnsi="Arial" w:cs="Arial"/>
          <w:sz w:val="24"/>
          <w:szCs w:val="24"/>
        </w:rPr>
        <w:t xml:space="preserve">, al dedicar unos minutos a la lectura y comentar al interesante, se despertará en ellos la curiosidad e interés por los libros. </w:t>
      </w:r>
    </w:p>
    <w:p w:rsidR="00AA77C7" w:rsidRDefault="00AA77C7" w:rsidP="00AA77C7">
      <w:pPr>
        <w:jc w:val="both"/>
        <w:rPr>
          <w:rFonts w:ascii="Arial" w:hAnsi="Arial" w:cs="Arial"/>
          <w:sz w:val="24"/>
          <w:szCs w:val="24"/>
        </w:rPr>
      </w:pPr>
    </w:p>
    <w:p w:rsidR="00AA77C7" w:rsidRDefault="00AA77C7" w:rsidP="00AA7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¿Cuáles son las condiciones que tienen que reunirse para que se forme el hábito de la lectura en una persona?  R= SE debe despertar el interés y la motivación por este hábito, ya sea que lo hagan por iniciativa propia </w:t>
      </w:r>
      <w:proofErr w:type="spellStart"/>
      <w:r>
        <w:rPr>
          <w:rFonts w:ascii="Arial" w:hAnsi="Arial" w:cs="Arial"/>
          <w:sz w:val="24"/>
          <w:szCs w:val="24"/>
        </w:rPr>
        <w:t>ó</w:t>
      </w:r>
      <w:proofErr w:type="spellEnd"/>
      <w:r>
        <w:rPr>
          <w:rFonts w:ascii="Arial" w:hAnsi="Arial" w:cs="Arial"/>
          <w:sz w:val="24"/>
          <w:szCs w:val="24"/>
        </w:rPr>
        <w:t xml:space="preserve"> por imitación.   </w:t>
      </w:r>
    </w:p>
    <w:p w:rsidR="00AA77C7" w:rsidRDefault="00AA77C7" w:rsidP="00AA77C7">
      <w:pPr>
        <w:jc w:val="both"/>
        <w:rPr>
          <w:rFonts w:ascii="Arial" w:hAnsi="Arial" w:cs="Arial"/>
          <w:sz w:val="24"/>
          <w:szCs w:val="24"/>
        </w:rPr>
      </w:pPr>
    </w:p>
    <w:p w:rsidR="0017546D" w:rsidRDefault="00AA77C7" w:rsidP="00AA7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¿Es la escuela en las condiciones actuales, el mejor lugar para el fomento de la lectura en niños y jóvenes? ¿Por qué?  R=  Si, porque hoy en </w:t>
      </w:r>
      <w:proofErr w:type="spellStart"/>
      <w:r>
        <w:rPr>
          <w:rFonts w:ascii="Arial" w:hAnsi="Arial" w:cs="Arial"/>
          <w:sz w:val="24"/>
          <w:szCs w:val="24"/>
        </w:rPr>
        <w:t>dia</w:t>
      </w:r>
      <w:proofErr w:type="spellEnd"/>
      <w:r>
        <w:rPr>
          <w:rFonts w:ascii="Arial" w:hAnsi="Arial" w:cs="Arial"/>
          <w:sz w:val="24"/>
          <w:szCs w:val="24"/>
        </w:rPr>
        <w:t xml:space="preserve"> se cuenta con </w:t>
      </w:r>
      <w:r w:rsidR="0017546D">
        <w:rPr>
          <w:rFonts w:ascii="Arial" w:hAnsi="Arial" w:cs="Arial"/>
          <w:sz w:val="24"/>
          <w:szCs w:val="24"/>
        </w:rPr>
        <w:t>biblioteca dentro del aula y una biblioteca escolar con libros de diferentes temas.</w:t>
      </w:r>
    </w:p>
    <w:p w:rsidR="0017546D" w:rsidRDefault="0017546D" w:rsidP="00AA77C7">
      <w:pPr>
        <w:jc w:val="both"/>
        <w:rPr>
          <w:rFonts w:ascii="Arial" w:hAnsi="Arial" w:cs="Arial"/>
          <w:sz w:val="24"/>
          <w:szCs w:val="24"/>
        </w:rPr>
      </w:pPr>
    </w:p>
    <w:p w:rsidR="00AA77C7" w:rsidRPr="00BE2341" w:rsidRDefault="0017546D" w:rsidP="00AA7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5.-El maestro más allá de enseñar a leer y escribir, ¿Está preparado para fomentar la lectura en los alumnos? ¿Por qué?  R=  </w:t>
      </w:r>
      <w:proofErr w:type="spellStart"/>
      <w:r>
        <w:rPr>
          <w:rFonts w:ascii="Arial" w:hAnsi="Arial" w:cs="Arial"/>
          <w:sz w:val="24"/>
          <w:szCs w:val="24"/>
        </w:rPr>
        <w:t>Sì</w:t>
      </w:r>
      <w:proofErr w:type="spellEnd"/>
      <w:r>
        <w:rPr>
          <w:rFonts w:ascii="Arial" w:hAnsi="Arial" w:cs="Arial"/>
          <w:sz w:val="24"/>
          <w:szCs w:val="24"/>
        </w:rPr>
        <w:t xml:space="preserve">.  Porque si no tenemos esa habilidad, debemos buscar estrategias que provoquen despertar ese interés en nuestros alumnos. </w:t>
      </w:r>
    </w:p>
    <w:sectPr w:rsidR="00AA77C7" w:rsidRPr="00BE2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41"/>
    <w:rsid w:val="00021497"/>
    <w:rsid w:val="001563A3"/>
    <w:rsid w:val="0017546D"/>
    <w:rsid w:val="00986B23"/>
    <w:rsid w:val="00A5445E"/>
    <w:rsid w:val="00AA77C7"/>
    <w:rsid w:val="00B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Inkanet</dc:creator>
  <cp:lastModifiedBy>Inkanet</cp:lastModifiedBy>
  <cp:revision>2</cp:revision>
  <dcterms:created xsi:type="dcterms:W3CDTF">2013-06-06T12:02:00Z</dcterms:created>
  <dcterms:modified xsi:type="dcterms:W3CDTF">2013-06-06T12:02:00Z</dcterms:modified>
</cp:coreProperties>
</file>